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Ledig , illustrations Frédéric Pillot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à lire dans les deux sens pour voir la vie différemment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album construit pour permettre une double lecture.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21 X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978-2-08-151136-1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Sensibilité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Hypersensibilité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Chagrin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arbre qui voulait devenir un nuage / Agnès Ledig ; [illustrations de] Frédéric Pillot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