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Bruno : quelques jours de ma vie très intéressante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histoires de Catharina Valckx ; ill. par Nicolas Hubesch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[Albums]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38222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L'Ecole des loisirs, 2015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96 p. : ill. ; 24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978-2-211-22461-1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Hubesch, Nicolas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Billy à l'envers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Manu et Nono cherchent les mots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Billy et le mini-cheval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Manu et Nono chez Ursule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Lisette et le gros mensonge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Manu et Nono : le gros chien et la petite bête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Manu et Nono : le coup de foudre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Manu et Nono : Le dernier gâteau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Billy cherche un trésor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Bruno : le jour où j'ai offert une plante à un inconnu / des histoires de Catharina Valckx ; ill. par Nicolas Hubesch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 le très vilain petit canard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Fritzi et la chaussure enragée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Billy et le gros dur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Totoche et la petite maison de Meredith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Bonjour le monde !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Carlo / Catharina Valckx ; ill. de l'auteur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Cheval fou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bison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L'incroyable Zanzibar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Waldo et la mystérieuse cousine / Catharina Valckx ; ill. de l'auteur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Haut les pattes!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vélo de Chep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Dans la poussette de Lisette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L'invention de la chaise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grande Adèle et son petit chat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Totoche et le poisson malheureux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Totoche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Coco Panache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rêves du Roi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roi, la poule et la terrible mademoiselle Chardon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chaussette verte de Lisette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Miam, des épinards ! / Catharina Valckx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Irma la grande dame / Catharina Valckx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roi et la poule / Catharina Valckx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Dictionnaire des sorcières / Grégoire Solotareff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38222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