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Résidence beau séjour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Texte et illustrations de Gilles Bachelet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Gagnant du Prix enfantaisie 2022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43787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Seuil jeunesse, 2020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28 p. : ill ; 34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979-1-02-351419-3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Bachelet, Gilles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Mode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Licornes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Doudous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Consommation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Désirs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Animaux. Expériences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Célébrités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Xox et Oxo / texte et illustrations de Gilles Bachelet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coulisses du livre jeunesse / Gilles Bachelet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chevalier de Ventre-à-Terre / texte et ill. de Gilles Bachelet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Madame le lapin blanc / texte et ill. de Gilles Bachelet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 nouvelles de mon chat / texte et ill. de Gilles Bachelet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 n'y a pas d'autruches dans les contes de fées / texte et ill. de Gilles Bachelet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Quand mon chat était petit / Gilles Bachelet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Champignon Bonaparte / texte et ill. de Gilles Bachelet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chat le plus bête du monde / texte et ill. de Gilles Bachelet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09.10.2024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43787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