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good, the bad and the spooky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mauvaise graine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Jory John ; Pete Oswald ; [traduction et mise en page : Anne-Laure Estèves]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Voici une mauvaise graine. Une trèèèèèèèès mauvaise graine. Mais mauvaise à quel point ? Elle a mauvais caractère, de mauvaises manières et une mauvaise attitude. Pire encore. elle ne se lave jamais les mains... ni les pieds. Mais que se passe-t-il quand une graine change d'avis et décide qu'elle voudrait être... heureuse ? Est-ce qu'une mauvaise graine peut vraiment changer ses trèèèèèèèès mauvaise habitudes ? [Payot]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Cedex : Le lotus et l'éléphant / imprint d'Hachette Livre, [2024]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978-2-01-788909-0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Oswald, Pete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Estèves, Anne-Laure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Graines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Tournesols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Méchanceté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Maltraitance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L'Oeuf Parfait / Jory John, illustrations Pete Oswald ; trad. Anne-Laure Estèves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qui (ne) te fera (pas) dormir / texte : Jory John ; illustrations : Olivier Tallec ; [traduction : Marie-Céline Mouraux]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panique, c'est la rentrée ! / écrit par Jory John ; illustré par Liz Climo ; traduit de l'anglais par Élisabeth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terribles : De pire en pire / Mac Barnett, Jory John ; ill. par Kevin Cornell ; trad. de l'anglais (Etats-Unis) par Amélie Sarn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terribles : Que le meilleur gagne / Mac Barnett, Jory John ; ill. par Kevin Cornell ; trad. de l'anglais (Etats-Unis) par Amélie Sarn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Banquise blues / Jory John ; illustré par Lane Smith ; [traduction d'Emmanuel Gros]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