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good, the bad and the spooky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mauvaise graine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Jory John ; Pete Oswald ; [traduction et mise en page : Anne-Laure Estèves]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Voici une mauvaise graine. Une trèèèèèèèès mauvaise graine. Mais mauvaise à quel point ? Elle a mauvais caractère, de mauvaises manières et une mauvaise attitude. Pire encore. elle ne se lave jamais les mains... ni les pieds. Mais que se passe-t-il quand une graine change d'avis et décide qu'elle voudrait être... heureuse ? Est-ce qu'une mauvaise graine peut vraiment changer ses trèèèèèèèès mauvaise habitudes ? [Payot]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Cedex : Le lotus et l'éléphant / imprint d'Hachette Livre,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978-2-01-788909-0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Oswald, Pete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Estèves, Anne-Laure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Tournesols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Maltraitance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Parfait / Jory John, illustrations Pete Oswald ; trad. Anne-Laure Estèves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(ne) te fera (pas) dormir / texte : Jory John ; illustrations : Olivier Tallec ; [traduction : Marie-Céline Mouraux]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panique, c'est la rentrée ! / écrit par Jory John ; illustré par Liz Climo ; traduit de l'anglais par Élisabeth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terribles : De pire en pire / Mac Barnett, Jory John ; ill. par Kevin Cornell ; trad. de l'anglais (Etats-Unis) par Amélie Sarn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terribles : Que le meilleur gagne / Mac Barnett, Jory John ; ill. par Kevin Cornell ; trad. de l'anglais (Etats-Unis) par Amélie Sarn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Banquise blues / Jory John ; illustré par Lane Smith ; [traduction d'Emmanuel Gros]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