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Toutes petites histoires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 Miguel Tanco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44916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longs mois de confinement que nous venons de vivre ont parfois été l'occasion, pour se changer les idées, de développer des projets personnels, dont ce temps étiré permettait davantage l'éclosion. C'est ainsi que sont nées ces Toutes petites histoires de Miguel Tanco : des histoires en images qui se répondent, publiées à l'origine sur son compte Instagram, autour du foisonnant thème l'enfance. Puis l'évidence s'imposa : il ne fallait pas laisser se perdre sur la toile ces trésors de délicatesse et d'humour, mais en faire un livre ! Voici donc ici réunies, enrichies, complétées, développées, ces histoires nées en résistance au chaos, qui nous rappellent avec un charme fou l'importance et la magie des univers enfantins.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Grasset,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74 p. : ill. ; 16 x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978-2-246-82449-7 : 15,90 EUR</w:t>
            </w:r>
          </w:p>
          <w:p>
            <w:pPr>
              <w:pBdr/>
              <w:spacing/>
              <w:rPr/>
            </w:pPr>
            <w:r>
              <w:rPr>
                <w:rFonts w:ascii="Arial" w:hAnsi="Arial" w:eastAsia="Arial" w:cs="Arial"/>
                <w:b w:val="0"/>
                <w:sz w:val="20"/>
              </w:rPr>
              <w:t xml:space="preserve">978-2-246-82449-7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Tanco, Miguel 1972-....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Histoires courtes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44916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