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 Cuvellier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978-2-36474-404-2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Émile fête Noël / texte de Vincent Cuvellier ; illustrations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Émile va bien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Émile va au thé dansant / texte de Vincent  Cuvellier ; illustrations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Émile a la grosse patate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Émile et les autres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qui volent / Vincent Cuvellier, Aurore Callias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fait l'enterrement / Vincent Cuvellier, illustrations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fils / textes de Vincent Cuvellier ; ill. de Delphine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Émile fait l'aventure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descend les poubelles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Émile, il est 7 heures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pas les clowns / Texte Vincent Cuvellier ; ill. Rémi Courgeon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est invisible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invite une copine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 et ses copains / Vincent Cuvellier ; ill. de Aurélie 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un papillon / Texte de Vincent Cuvellier ; ill. par Sandrine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Tony Tiny Boy / Vincent Cuvellier ; ill.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veut une chauve-souris / texte de Vincent Cuvellier ; ill. de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sont méchants / texte de Vincent Cuvellier ; ill. de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verte / Vincent Cuvellier ; ill. par Camilla Engman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première fois que je suis née / textes de Vincent Cuvellier ; ill. de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Marguerite / Vincent Cuvellier ; [ill.]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secret / texte Vincent Cuvellier ; dessins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secrète du Père Noël / Vincent Cuvellier ; [ill.]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chauffeuse de bus / texte Vincent Cuvellier ; ill. Candice Hayat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Émile et le joint de culasse / texte de Vincent Cuvellier ; ill. de Ronan Badel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