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T. Magnier,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978-2-36474-141-6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Oscar Bousier sent la rose / Mathis, illustrations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aime quoi, la poule ?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 rit / Mathis ; Aurore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Boris : A l'attaque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Murmures et mûres mûres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chien entend bien / Corinne Lovera Vitali et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roman de Renart, 3 ; Le jugement de Renart / Jean-Marc Mathis ; Thierry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Micmac 2 / Mathis, Laurent Bazart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roman de Renart, 2 ; Le puits / Jean-Marc Mathis ; Thierry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roman de Renart, 1 ; Les jambons d'Ysengrin / Jean-Marc Mathis ; Thierry Martin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