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 ; d'après l'oeuvre de Charles Perrault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978-2-07-062800-1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 : l'oeil et le mot / Pablo Picasso ; ill. Edmond Baudoin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Pinocchio / raconté par Franz Weyergans d'après Collodi ; ill. par Edmond Baudoin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 / Pénélope Bagieu ; d'après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