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"Romans"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temps des héros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Michelle Paver ; trad. de l'anglais (Royaume-Uni) par Blandine Longre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Trad. de: Gods and warriors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33216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Hachette, 2012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348 p.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978-2-01-202681-0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Paver,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Longre, Blandine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Chroniques des temps obscurs, tome 6 ; Chasseur de fantômes / Michelle Paver ; Trad. de l'anglais par Blandine Longre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Chroniques des temps obscurs, tome 5 ; Le serment / Michelle Paver ; Trad. de l'anglais par Blandine Longre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Chroniques des temps obscurs, tome 4 ; Le banni / Michelle Paver ; Trad. de l'anglais par Bertrand Ferrier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Chroniques des temps obscurs, tome 1 ; Frère de loup / Michelle Paver ; Trad. de l'anglais par Bertrand Ferrier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Chroniques des temps obscurs, tome 3 ; Les mangeurs d'âme / Michelle Paver ; Trad. de l'anglais par Bertrand Ferrier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Chroniques des temps obscurs, Tome 2 ; Fils de l'eau / Michelle Paver ; Trad. de l'anglais par Bertrand Ferrier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prince de Harlem / Mikaël Thévenot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Vive Noël ! / Enid Blyton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choix de Rudi / Françoise Dargent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tête ne sert pas qu'à retenir les cheveux : roman / Sabine Panet et Pauline Penot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terreur de Glimmerdal : roman / Maria Parr ; trad. du néo-norvégien par Jean-Baptiste Coursaud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Marre de l'amour : roman / Maud Lethielleux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Cascades et gaufres à gogo / Maria Parr ; trad. du néo-norvégien par Jean-Baptiste Coursaud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33216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