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Meg Cabot ; trad. de l'anglais (américain) par Florence Schneider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 : Big boned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A. Michel,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317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978-2-226-18957-8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sentimentaux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2 : La nouvelle école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 / Meg Cabot, aut. ; Josette Chicheportiche, Fabienne Duvigneau, trad. ; texte intégral lu par Camille Donda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déménagement / Meg Cabot, aut. ; texte intégral lu par Camille Donda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3 : Les vraies amies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4 : La pièce de théâtre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1 : Le déménagement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5 : L'anniversaire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