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978-2-7459-0101-9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Kangourous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L'hirondelle / texte de Stéphanie Ledu ; illustrations d'Anne Rouquette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texte de Stéphanie Ledu ; illustrations de Sandra de la Prada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cirque / texte de Stéphanie Ledu ; illustrations de Christian Guibbaud, Mélisande Luthringer, Julie Mercier, Cristian Turdera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pain / texte de Stéphanie Ledu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Stéphanie Ledu ; ill. d'Eric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tracteurs / texte de Stéphanie Ledu ; ill. de Céline Decorte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en avion / texte de Stéphanie Ledu ; ill. de Catherine Brus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textes de Stéphanie Ledu ; ill. de Benjamin Bécue...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vie : du big bang jusqu'à toi / texte de Stéphanie Ledu ; ill. de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Ah, les vaches! / textes de Stéphanie Ledu ; ill. de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bain! / texte de Stéphanie Ledu ; ill. d'Aurélie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: croque-noisettes / texte de Stéphanie Ledu ; photos des agences Colibri et Eyedea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banquise / Stéphanie Ledu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tigre : seigneur de la jungle / texte de Stéphanie Ledu ; photos de l'agence Jacana/Eyeda ; ill. par Christine Ponchon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Stéphanie Ledu ; Ill. par Catherine Brus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L'espace / Stéphanie Ledu ; Ill.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policiers / texte de Stéphanie Ledu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pompiers / texte de Stéphanie Ledu ; ill. de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cheval les filles ! / Stéphanie Ledu ; ill. de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