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Suchergebnisse für "Les goûters philo"</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Titel: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rire et les larmes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Verantwortlichkeit:</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Brigitte Labbé, Michel Puech ; ill. de Jacques Azam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Reihe: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goûters philo ; 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Band:</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Altersstufe: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Jugendliche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Medientyp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Notiznr.: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44936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Sprachen: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französisch</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Zusammenfassung:</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point de vue de l'éditeur: Le corps comprend, participe, écoute, et il parle, avec des frissons, de la chair de poule, des maux de tête, des plaques rouges sur la peau, du mal au ventre, des tremblements, des difficultés à avaler, à respirer... Ces messages du corps, on ne les entend pas toujours. Mais parfois, le corps utilise un langage impossible à ne pas entendre, impossible à ignorer : celui du rire, celui des larmes.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Weitere Informationen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Ausgabevermerk:</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[Nouv. éd.]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Verlag:</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jeunesse, 2015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Physische Beschr.: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 p. : ill. ; 19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978-2-7459-2337-0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Reservationen (aktuell):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Autoren/Schlagwörter/Klassifikation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Autoren: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Labbé, Brigitte (Geistiger Schöpfer)</w:t>
            </w:r>
          </w:p>
          <w:p>
            <w:pPr>
              <w:pBdr/>
              <w:spacing/>
              <w:rPr>
                <w:rFonts w:ascii="Arial" w:hAnsi="Arial" w:eastAsia="Arial" w:cs="Arial"/>
                <w:b w:val="0"/>
                <w:sz w:val="20"/>
              </w:rPr>
            </w:pPr>
            <w:r>
              <w:rPr>
                <w:rFonts w:ascii="Arial" w:hAnsi="Arial" w:eastAsia="Arial" w:cs="Arial"/>
                <w:b w:val="0"/>
                <w:sz w:val="20"/>
              </w:rPr>
              <w:t xml:space="preserve">Puech, Michel</w:t>
            </w:r>
          </w:p>
          <w:p>
            <w:pPr>
              <w:pBdr/>
              <w:spacing/>
              <w:rPr/>
            </w:pPr>
            <w:r>
              <w:rPr>
                <w:rFonts w:ascii="Arial" w:hAnsi="Arial" w:eastAsia="Arial" w:cs="Arial"/>
                <w:b w:val="0"/>
                <w:sz w:val="20"/>
              </w:rPr>
              <w:t xml:space="preserve">Azam, Jacques 1961-....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Schlagwörter: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Rire</w:t>
            </w:r>
          </w:p>
          <w:p>
            <w:pPr>
              <w:pBdr/>
              <w:spacing/>
              <w:rPr>
                <w:rFonts w:ascii="Arial" w:hAnsi="Arial" w:eastAsia="Arial" w:cs="Arial"/>
                <w:b w:val="0"/>
                <w:sz w:val="20"/>
              </w:rPr>
            </w:pPr>
            <w:r>
              <w:rPr>
                <w:rFonts w:ascii="Arial" w:hAnsi="Arial" w:eastAsia="Arial" w:cs="Arial"/>
                <w:b w:val="0"/>
                <w:sz w:val="20"/>
              </w:rPr>
              <w:t xml:space="preserve">Philosophie</w:t>
            </w:r>
          </w:p>
          <w:p>
            <w:pPr>
              <w:pBdr/>
              <w:spacing/>
              <w:rPr>
                <w:rFonts w:ascii="Arial" w:hAnsi="Arial" w:eastAsia="Arial" w:cs="Arial"/>
                <w:b w:val="0"/>
                <w:sz w:val="20"/>
              </w:rPr>
            </w:pPr>
            <w:r>
              <w:rPr>
                <w:rFonts w:ascii="Arial" w:hAnsi="Arial" w:eastAsia="Arial" w:cs="Arial"/>
                <w:b w:val="0"/>
                <w:sz w:val="20"/>
              </w:rPr>
              <w:t xml:space="preserve">Tristesse</w:t>
            </w:r>
          </w:p>
          <w:p>
            <w:pPr>
              <w:pBdr/>
              <w:spacing/>
              <w:rPr/>
            </w:pPr>
            <w:r>
              <w:rPr>
                <w:rFonts w:ascii="Arial" w:hAnsi="Arial" w:eastAsia="Arial" w:cs="Arial"/>
                <w:b w:val="0"/>
                <w:sz w:val="20"/>
              </w:rPr>
              <w:t xml:space="preserve">Sentiments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Klassifikation: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612</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Andere Dokumente von diesem Autor: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 colère et la patience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La confiance et la trahison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Le livre des mots qui font réussir / textes, Brigitte Labbé ; illustrations, Florence Guittard</w:t>
            </w:r>
          </w:p>
          <w:p>
            <w:pPr>
              <w:pBdr/>
              <w:spacing/>
              <w:rPr>
                <w:rFonts w:ascii="Arial" w:hAnsi="Arial" w:eastAsia="Arial" w:cs="Arial"/>
                <w:b w:val="0"/>
                <w:sz w:val="20"/>
              </w:rPr>
            </w:pPr>
            <w:r>
              <w:rPr>
                <w:rFonts w:ascii="Arial" w:hAnsi="Arial" w:eastAsia="Arial" w:cs="Arial"/>
                <w:b w:val="0"/>
                <w:sz w:val="20"/>
              </w:rPr>
              <w:t xml:space="preserve">Moi et les autres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La tolérance et l'intolérance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Inventer sa vie : [des idées pour se connaître et se construire]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Et pourquoi je ne suis pas le chef ? / Brigitte Labbé ; [ill.] Eric Gasté</w:t>
            </w:r>
          </w:p>
          <w:p>
            <w:pPr>
              <w:pBdr/>
              <w:spacing/>
              <w:rPr>
                <w:rFonts w:ascii="Arial" w:hAnsi="Arial" w:eastAsia="Arial" w:cs="Arial"/>
                <w:b w:val="0"/>
                <w:sz w:val="20"/>
              </w:rPr>
            </w:pPr>
            <w:r>
              <w:rPr>
                <w:rFonts w:ascii="Arial" w:hAnsi="Arial" w:eastAsia="Arial" w:cs="Arial"/>
                <w:b w:val="0"/>
                <w:sz w:val="20"/>
              </w:rPr>
              <w:t xml:space="preserve">Et toi, tu as peur de quoi ? / Brigitte Labbé ; [ill.] Eric Gasté</w:t>
            </w:r>
          </w:p>
          <w:p>
            <w:pPr>
              <w:pBdr/>
              <w:spacing/>
              <w:rPr>
                <w:rFonts w:ascii="Arial" w:hAnsi="Arial" w:eastAsia="Arial" w:cs="Arial"/>
                <w:b w:val="0"/>
                <w:sz w:val="20"/>
              </w:rPr>
            </w:pPr>
            <w:r>
              <w:rPr>
                <w:rFonts w:ascii="Arial" w:hAnsi="Arial" w:eastAsia="Arial" w:cs="Arial"/>
                <w:b w:val="0"/>
                <w:sz w:val="20"/>
              </w:rPr>
              <w:t xml:space="preserve">Normal et pas normal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Et si je racontais un mensonge? / Brigitte Labbé ; [ill.] Eric Gasté</w:t>
            </w:r>
          </w:p>
          <w:p>
            <w:pPr>
              <w:pBdr/>
              <w:spacing/>
              <w:rPr>
                <w:rFonts w:ascii="Arial" w:hAnsi="Arial" w:eastAsia="Arial" w:cs="Arial"/>
                <w:b w:val="0"/>
                <w:sz w:val="20"/>
              </w:rPr>
            </w:pPr>
            <w:r>
              <w:rPr>
                <w:rFonts w:ascii="Arial" w:hAnsi="Arial" w:eastAsia="Arial" w:cs="Arial"/>
                <w:b w:val="0"/>
                <w:sz w:val="20"/>
              </w:rPr>
              <w:t xml:space="preserve">Papa a la maladie de l'alcool / Hélène Juvigny, Brigitte Labbé ; ill. d'Olivier Latyk</w:t>
            </w:r>
          </w:p>
          <w:p>
            <w:pPr>
              <w:pBdr/>
              <w:spacing/>
              <w:rPr>
                <w:rFonts w:ascii="Arial" w:hAnsi="Arial" w:eastAsia="Arial" w:cs="Arial"/>
                <w:b w:val="0"/>
                <w:sz w:val="20"/>
              </w:rPr>
            </w:pPr>
            <w:r>
              <w:rPr>
                <w:rFonts w:ascii="Arial" w:hAnsi="Arial" w:eastAsia="Arial" w:cs="Arial"/>
                <w:b w:val="0"/>
                <w:sz w:val="20"/>
              </w:rPr>
              <w:t xml:space="preserve">D'accord et pas d'accord / P.-F. Dupont-Beurier ; Brigitte Labbé ; ill. de Jacques Azam</w:t>
            </w:r>
          </w:p>
          <w:p>
            <w:pPr>
              <w:pBdr/>
              <w:spacing/>
              <w:rPr>
                <w:rFonts w:ascii="Arial" w:hAnsi="Arial" w:eastAsia="Arial" w:cs="Arial"/>
                <w:b w:val="0"/>
                <w:sz w:val="20"/>
              </w:rPr>
            </w:pPr>
            <w:r>
              <w:rPr>
                <w:rFonts w:ascii="Arial" w:hAnsi="Arial" w:eastAsia="Arial" w:cs="Arial"/>
                <w:b w:val="0"/>
                <w:sz w:val="20"/>
              </w:rPr>
              <w:t xml:space="preserve">Maman a une maladie grave / Hélène Juvigny, Brigitte Labbé ; ill. d'Olivier Latyk</w:t>
            </w:r>
          </w:p>
          <w:p>
            <w:pPr>
              <w:pBdr/>
              <w:spacing/>
              <w:rPr>
                <w:rFonts w:ascii="Arial" w:hAnsi="Arial" w:eastAsia="Arial" w:cs="Arial"/>
                <w:b w:val="0"/>
                <w:sz w:val="20"/>
              </w:rPr>
            </w:pPr>
            <w:r>
              <w:rPr>
                <w:rFonts w:ascii="Arial" w:hAnsi="Arial" w:eastAsia="Arial" w:cs="Arial"/>
                <w:b w:val="0"/>
                <w:sz w:val="20"/>
              </w:rPr>
              <w:t xml:space="preserve">Prendre son temps et perdre son temps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Les chefs et les autres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respect et le mépris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courage et la peur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Marie Curie / Brigitte Labbé ; Michel Puech ; ill. de Jean-Pierre Joblin</w:t>
            </w:r>
          </w:p>
          <w:p>
            <w:pPr>
              <w:pBdr/>
              <w:spacing/>
              <w:rPr/>
            </w:pPr>
            <w:r>
              <w:rPr>
                <w:rFonts w:ascii="Arial" w:hAnsi="Arial" w:eastAsia="Arial" w:cs="Arial"/>
                <w:b w:val="0"/>
                <w:sz w:val="20"/>
              </w:rPr>
              <w:t xml:space="preserve">La vie et la mort / Brigitte Labbé ; Michel Puech ; ill. de Jacques Azam</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Andere Dokumente aus dieser Reihe: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 colère et la patience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La confiance et la trahison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Moi et les autres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La tolérance et l'intolérance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Inventer sa vie : [des idées pour se connaître et se construire]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Normal et pas normal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Prendre son temps et perdre son temps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D'accord et pas d'accord / P.-F. Dupont-Beurier ; Brigitte Labbé ; ill. de Jacques Azam</w:t>
            </w:r>
          </w:p>
          <w:p>
            <w:pPr>
              <w:pBdr/>
              <w:spacing/>
              <w:rPr>
                <w:rFonts w:ascii="Arial" w:hAnsi="Arial" w:eastAsia="Arial" w:cs="Arial"/>
                <w:b w:val="0"/>
                <w:sz w:val="20"/>
              </w:rPr>
            </w:pPr>
            <w:r>
              <w:rPr>
                <w:rFonts w:ascii="Arial" w:hAnsi="Arial" w:eastAsia="Arial" w:cs="Arial"/>
                <w:b w:val="0"/>
                <w:sz w:val="20"/>
              </w:rPr>
              <w:t xml:space="preserve">Les chefs et les autres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respect et le mépris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courage et la peur / Brigitte Labbé ; Michel Puech ; ill. de Jacques Azam</w:t>
            </w:r>
          </w:p>
          <w:p>
            <w:pPr>
              <w:pBdr/>
              <w:spacing/>
              <w:rPr/>
            </w:pPr>
            <w:r>
              <w:rPr>
                <w:rFonts w:ascii="Arial" w:hAnsi="Arial" w:eastAsia="Arial" w:cs="Arial"/>
                <w:b w:val="0"/>
                <w:sz w:val="20"/>
              </w:rPr>
              <w:t xml:space="preserve">La vie et la mort / Brigitte Labbé ; Michel Puech ; ill. de Jacques Azam</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Signatur / Standort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Verfügbarkeit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Fälligkeitsdatum</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Exemplarnr.</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Reservieren</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612</w:t>
            </w:r>
          </w:p>
          <w:p>
            <w:pPr>
              <w:pBdr/>
              <w:spacing/>
              <w:rPr/>
            </w:pPr>
            <w:r>
              <w:rPr>
                <w:rFonts w:ascii="Arial" w:hAnsi="Arial" w:eastAsia="Arial" w:cs="Arial"/>
                <w:b w:val="0"/>
                <w:sz w:val="20"/>
              </w:rPr>
              <w:t xml:space="preserve">Bibliothek</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verfügbar</w:t>
            </w:r>
          </w:p>
          <w:p>
            <w:pPr>
              <w:pBdr/>
              <w:spacing/>
              <w:rPr/>
            </w:pPr>
            <w:r>
              <w:rPr>
                <w:rFonts w:ascii="Arial" w:hAnsi="Arial" w:eastAsia="Arial" w:cs="Arial"/>
                <w:b w:val="0"/>
                <w:sz w:val="20"/>
              </w:rPr>
              <w:t xml:space="preserve">verfügbar</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44936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