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Françoise Rachmuhl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978-2-08-164789-3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voyage d'Ulysse / Françoise Rachmuhl ; Charlotte Gastaut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douze travaux d'Hercule / Françoise Rachmuhl ; Charlotte Gastaut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Lituanie : Le lac Mastas ; L'enfant des Laumes / Françoise Rachmuhl ; ill. de Héléne Muller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