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 ; photos de Sylvain Cordier / Agence Jacana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Cordier,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Agence Jacana (Paris)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