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J'adore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Serenella Quarello ; illustrations Maurizio A.C. Quarello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sur l'univers des pirates : leur mode de vie à bord comme à terre, leurs costumes, leur cuisine, leurs animaux ou encore leurs trésors.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Sarbacane,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pages : illustrations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Paresseux : le bienheureux / Serenella Quarello, Julie Colombet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Wombat : le super-héros / Serenella Quarello, Julie Colombet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parfois ils reviennent : histoires de fantômes : Le fantôme et le rebouteux ; La morte ; Le fantôme de la chambre bleue ; La montagne des revenants ; Le marécage ; Le fantôme de Canterville ; L'étui mystérieux ; Le roi Peste / illustrées par Mauri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