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Wapiti no 264, mars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27794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Vaches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Poissons-perroquets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Sang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27794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