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Moulins souterrains du Col-des-Roches. Voyage au centre de la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Calame ; Orlando Orlandini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revue neuchâteloise ; 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de la nouvelle revue neuchâteloise,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Orlandini, Orlando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Moulins souterrains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Isidore, Judith et les moulins souterrains / texte de Caroline Calame; ill. de Sunila Sen-Gupta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dentelle aux fuseaux en Pays de Neuchâtel / Marie-Louise Montandon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