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rigolos : pour faire la compète avec les copains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Faure ; illustrations Fabrice Mosca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activités physiques détournées de façon amusante à pratiquer à l'intérieur ou à l'extérieur : la course en palmes, le football en boîte, le patinage magnétique, la boxe en cotillon ou encore le biathlon chamboulé.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978-2-408-04545-6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