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le Maroc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texte: Gypsy Allard ; ill.: Camille Ladousse et Julien Castanié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J'explore le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36422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978-2-7459-5202-8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Ladousse, Camille (Ill.)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Castanié, Julien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Maroc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l'Inde / texte: Mily Cabrol ; ill.: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la Norvège ! / texte: Ingrid Van Houdenhove ; ill.: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la Russie ! / texte: Denise Crolle-Terzaghi ; ill.: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le Sénégal / texte: Cécile Benoist ; ill.: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l'Allemagne ! / texte Marie Ollendorff ; ill.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l'Espagne / texte Nathalie Pédestarres ; ill.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l'Italie / texte Marie-Emilie Colle ; ill.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la Grande-Bretagne / texte Amélie Castan ; ill.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le Portugal ! / texte: Delphine Servoz-Gavin ; ill.: Camille Ladousse et Julien Castanié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les Etats-Unis ! / texte: Florence Nash ; ill.: Camille Ladousse et Julien Castanié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36422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