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au collège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Jean-Philippe Arrou-Vignod, Joël Legars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se promène la nuit dans les couloirs déserts du collège ? Qui a saccagé la salle de sciences naturelles et assommé M. Cornue, l'agent d'entretien ? Le principal cherche des coupables parmi les internes... Aïe aïe aïe ! Une seule solution pour Rémi, P.P. Cul-Vert et Mathilde : découvrir eux-mêmes la vérité, quitte à affronter souterrains, rôdeur et conseil de discipline 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(75 p.) : ill. en coul.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978-2-07-515642-4 : 16,50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978-2-07-515642-4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Legars, Joël 1970-.... (Auteur)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Olympe de Roquedor / Jean-Philippe Arrou-Vignod ; ill. de François Place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vacances en chocolat / Jean-Philippe Arrou-Vignod ; lu par Laurent Stocker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petit pois pour six : histoires des Jean-Quelque-Chose / Jean-Philippe Arrou-Vignod ; illustrations de Dominique Corbasson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 empotée / Jean-Philippe Arrou-Vignod ; [ill.]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sauvage et la renarde / Jean-Philippe Arrou-Vignod ; ill. Jean-Claude Götting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Rita et Machin / Jean-Philippe Arrou-Vignod,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partent en vacances / Jean-Philippe Arrou-Vignod ;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courses de Rita et Machin / Jean-Philippe Arrou-Vignod,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pique-nique de Rita et Machin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à l'école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dimanche de Rita et Machin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Rita et Machin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/ Jean-Philippe Arrou-Vignod ; Ill. par Olivier Tallec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à la plage / Jean-Philippe Arrou-Vignod ; Ill. par Olivier Tallec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