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Buller, Clive Gifford, Andrea Mills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Bibliogr.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Cette encyclopédie des robots permet de nourrir sa curiosité sur l'histoire de la robotique, les enjeux de société liés à l'intelligence artificielle et à ses applications, la diversité des domaines concernés et les technologiques recourant à la programmation informatique.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978-2-07-512535-2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Robots. Androïde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Robotique. Bionique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Technologies du futur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 et monstres : dragons, géants, créatures bizarres... / Laura Buller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