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"Périodique"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Noël du grand loup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Noëlle Werner ; ill. par Kost Lavro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belles histoires ; 291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Périodiques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8676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978-1-158-03500-7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Werner, Noëlle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Lavro, Kost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noël du grand loup / Noëlle Werner ; ill. par Kost Lavro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Emma attend un petit frère / Catherine Kembellec ; ill. par Gitte Spee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garçon qui voulait grandir / une histoire de Ruth Krauss ; ill. par Helen Oxenbury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Kynut contre la montagne Morse / Jean-Pierre Courivaud ; ill. par Jean-François Martin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Tempête chez Gaston Mirovent / une histoire écrite par Claire Clément ; ill. par Carme Solé Vendrell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famille cochon fête Noël / une histoire écrite par Marie-Agnès Gaudrat ; ill. par Colette Camil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Mister Bonflair et les bonbons d'Halloween / une histoire écrite par Claire Clément ; ill. par Nicole Claveloux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Noël de Canaillou / une histoire écrite par Willy Boulnois ; ill. par Nathalie Novi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Joyeux Noël, Père Noël ! / Marie-Agnès Gaudrat ; ill. par David Parkins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visiteurs de Noël / une histoire écrite par Claire Jobert ; ill. par Simona Mulazzani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noël du grand loup / Noëlle Werner ; ill. par Kost Lavro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oeufs de la cigogne / Chantal de Marolles ; ill. Pierre Denieuil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princesse Malpolie / Roland Petit ; ill. Michel Guiré-Vaka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rentrée de la maîtresse / Agnès Bertron ; ill. Axel Scheffler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premier Noël du Père Noël / Bertrand Fichou ; ill. Yves Calarnou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Drôle de cadeau dans le traîneau ! / Anne Leviel ; ill. Martin Matje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8676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