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Planète Terre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ill. par Bomboland ; texte original de Ruth Symons ; texte français de Frédérique Fraisse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500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46554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Livres cartonnés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Un magnifique ouvrage composé de pages sculptées en relief et de volets à soulever, pour découvrir la Terre et ses secrets de façon ludique et passionnante. Une façon de voir notre planète sous un nouveau jour.Un documentaire somptueux, fourmillant d'informations, qui ravira les passionnés de géographie et tous les curieux.La Terre est couverte de jungles denses, de déserts arides, de plaines fertiles, de glaciers gigantesques... Sous sa surface se cachent également des réseaux de grottes, des chambres magmatiques...Grâce à ce livre très complet, animez les plaques tectoniques, plongez au fond des cavernes, escaladez les montagnes, explorez les fonds marins, descendez les rivières, flottez sur les nuages, affrontez les orages... et approfondissez vos connaissances ! Avec un glossaire pour tout comprendre.</w:t>
            </w:r>
          </w:p>
          <w:p>
            <w:pPr>
              <w:pBdr/>
              <w:spacing/>
              <w:rPr/>
            </w:pP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Seuil jeunesse, 2019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28 p. : ill. ; 34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979-1-02-640243-5 : 16,90 EUR</w:t>
            </w:r>
          </w:p>
          <w:p>
            <w:pPr>
              <w:pBdr/>
              <w:spacing/>
              <w:rPr/>
            </w:pPr>
            <w:r>
              <w:rPr>
                <w:rFonts w:ascii="Arial" w:hAnsi="Arial" w:eastAsia="Arial" w:cs="Arial"/>
                <w:b w:val="0"/>
                <w:sz w:val="20"/>
              </w:rPr>
              <w:t xml:space="preserve">979-1-02-640243-5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Bomboland (Illustrateur)</w:t>
            </w:r>
          </w:p>
          <w:p>
            <w:pPr>
              <w:pBdr/>
              <w:spacing/>
              <w:rPr>
                <w:rFonts w:ascii="Arial" w:hAnsi="Arial" w:eastAsia="Arial" w:cs="Arial"/>
                <w:b w:val="0"/>
                <w:sz w:val="20"/>
              </w:rPr>
            </w:pPr>
            <w:r>
              <w:rPr>
                <w:rFonts w:ascii="Arial" w:hAnsi="Arial" w:eastAsia="Arial" w:cs="Arial"/>
                <w:b w:val="0"/>
                <w:sz w:val="20"/>
              </w:rPr>
              <w:t xml:space="preserve">Symons, Ruth (Auteur)</w:t>
            </w:r>
          </w:p>
          <w:p>
            <w:pPr>
              <w:pBdr/>
              <w:spacing/>
              <w:rPr/>
            </w:pPr>
            <w:r>
              <w:rPr>
                <w:rFonts w:ascii="Arial" w:hAnsi="Arial" w:eastAsia="Arial" w:cs="Arial"/>
                <w:b w:val="0"/>
                <w:sz w:val="20"/>
              </w:rPr>
              <w:t xml:space="preserve">Fraisse, Frédérique 1973-.... (Traducteur)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Livres animés</w:t>
            </w:r>
          </w:p>
          <w:p>
            <w:pPr>
              <w:pBdr/>
              <w:spacing/>
              <w:rPr>
                <w:rFonts w:ascii="Arial" w:hAnsi="Arial" w:eastAsia="Arial" w:cs="Arial"/>
                <w:b w:val="0"/>
                <w:sz w:val="20"/>
              </w:rPr>
            </w:pPr>
            <w:r>
              <w:rPr>
                <w:rFonts w:ascii="Arial" w:hAnsi="Arial" w:eastAsia="Arial" w:cs="Arial"/>
                <w:b w:val="0"/>
                <w:sz w:val="20"/>
              </w:rPr>
              <w:t xml:space="preserve">Terre</w:t>
            </w:r>
          </w:p>
          <w:p>
            <w:pPr>
              <w:pBdr/>
              <w:spacing/>
              <w:rPr>
                <w:rFonts w:ascii="Arial" w:hAnsi="Arial" w:eastAsia="Arial" w:cs="Arial"/>
                <w:b w:val="0"/>
                <w:sz w:val="20"/>
              </w:rPr>
            </w:pPr>
            <w:r>
              <w:rPr>
                <w:rFonts w:ascii="Arial" w:hAnsi="Arial" w:eastAsia="Arial" w:cs="Arial"/>
                <w:b w:val="0"/>
                <w:sz w:val="20"/>
              </w:rPr>
              <w:t xml:space="preserve">Volcans</w:t>
            </w:r>
          </w:p>
          <w:p>
            <w:pPr>
              <w:pBdr/>
              <w:spacing/>
              <w:rPr>
                <w:rFonts w:ascii="Arial" w:hAnsi="Arial" w:eastAsia="Arial" w:cs="Arial"/>
                <w:b w:val="0"/>
                <w:sz w:val="20"/>
              </w:rPr>
            </w:pPr>
            <w:r>
              <w:rPr>
                <w:rFonts w:ascii="Arial" w:hAnsi="Arial" w:eastAsia="Arial" w:cs="Arial"/>
                <w:b w:val="0"/>
                <w:sz w:val="20"/>
              </w:rPr>
              <w:t xml:space="preserve">Montagnes</w:t>
            </w:r>
          </w:p>
          <w:p>
            <w:pPr>
              <w:pBdr/>
              <w:spacing/>
              <w:rPr>
                <w:rFonts w:ascii="Arial" w:hAnsi="Arial" w:eastAsia="Arial" w:cs="Arial"/>
                <w:b w:val="0"/>
                <w:sz w:val="20"/>
              </w:rPr>
            </w:pPr>
            <w:r>
              <w:rPr>
                <w:rFonts w:ascii="Arial" w:hAnsi="Arial" w:eastAsia="Arial" w:cs="Arial"/>
                <w:b w:val="0"/>
                <w:sz w:val="20"/>
              </w:rPr>
              <w:t xml:space="preserve">Glaciers</w:t>
            </w:r>
          </w:p>
          <w:p>
            <w:pPr>
              <w:pBdr/>
              <w:spacing/>
              <w:rPr>
                <w:rFonts w:ascii="Arial" w:hAnsi="Arial" w:eastAsia="Arial" w:cs="Arial"/>
                <w:b w:val="0"/>
                <w:sz w:val="20"/>
              </w:rPr>
            </w:pPr>
            <w:r>
              <w:rPr>
                <w:rFonts w:ascii="Arial" w:hAnsi="Arial" w:eastAsia="Arial" w:cs="Arial"/>
                <w:b w:val="0"/>
                <w:sz w:val="20"/>
              </w:rPr>
              <w:t xml:space="preserve">Rivières</w:t>
            </w:r>
          </w:p>
          <w:p>
            <w:pPr>
              <w:pBdr/>
              <w:spacing/>
              <w:rPr>
                <w:rFonts w:ascii="Arial" w:hAnsi="Arial" w:eastAsia="Arial" w:cs="Arial"/>
                <w:b w:val="0"/>
                <w:sz w:val="20"/>
              </w:rPr>
            </w:pPr>
            <w:r>
              <w:rPr>
                <w:rFonts w:ascii="Arial" w:hAnsi="Arial" w:eastAsia="Arial" w:cs="Arial"/>
                <w:b w:val="0"/>
                <w:sz w:val="20"/>
              </w:rPr>
              <w:t xml:space="preserve">Grottes</w:t>
            </w:r>
          </w:p>
          <w:p>
            <w:pPr>
              <w:pBdr/>
              <w:spacing/>
              <w:rPr>
                <w:rFonts w:ascii="Arial" w:hAnsi="Arial" w:eastAsia="Arial" w:cs="Arial"/>
                <w:b w:val="0"/>
                <w:sz w:val="20"/>
              </w:rPr>
            </w:pPr>
            <w:r>
              <w:rPr>
                <w:rFonts w:ascii="Arial" w:hAnsi="Arial" w:eastAsia="Arial" w:cs="Arial"/>
                <w:b w:val="0"/>
                <w:sz w:val="20"/>
              </w:rPr>
              <w:t xml:space="preserve">Déserts</w:t>
            </w:r>
          </w:p>
          <w:p>
            <w:pPr>
              <w:pBdr/>
              <w:spacing/>
              <w:rPr>
                <w:rFonts w:ascii="Arial" w:hAnsi="Arial" w:eastAsia="Arial" w:cs="Arial"/>
                <w:b w:val="0"/>
                <w:sz w:val="20"/>
              </w:rPr>
            </w:pPr>
            <w:r>
              <w:rPr>
                <w:rFonts w:ascii="Arial" w:hAnsi="Arial" w:eastAsia="Arial" w:cs="Arial"/>
                <w:b w:val="0"/>
                <w:sz w:val="20"/>
              </w:rPr>
              <w:t xml:space="preserve">Mer. Fonds</w:t>
            </w:r>
          </w:p>
          <w:p>
            <w:pPr>
              <w:pBdr/>
              <w:spacing/>
              <w:rPr>
                <w:rFonts w:ascii="Arial" w:hAnsi="Arial" w:eastAsia="Arial" w:cs="Arial"/>
                <w:b w:val="0"/>
                <w:sz w:val="20"/>
              </w:rPr>
            </w:pPr>
            <w:r>
              <w:rPr>
                <w:rFonts w:ascii="Arial" w:hAnsi="Arial" w:eastAsia="Arial" w:cs="Arial"/>
                <w:b w:val="0"/>
                <w:sz w:val="20"/>
              </w:rPr>
              <w:t xml:space="preserve">Nuages</w:t>
            </w:r>
          </w:p>
          <w:p>
            <w:pPr>
              <w:pBdr/>
              <w:spacing/>
              <w:rPr/>
            </w:pPr>
            <w:r>
              <w:rPr>
                <w:rFonts w:ascii="Arial" w:hAnsi="Arial" w:eastAsia="Arial" w:cs="Arial"/>
                <w:b w:val="0"/>
                <w:sz w:val="20"/>
              </w:rPr>
              <w:t xml:space="preserve">Orages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551.1</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551.1</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46554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