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: des conceptions, de l'adoption, de la famille, de la parentalité, etc.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Mathilde Baudy et Tiphaine Dieumegard ; illustrations et mise en page Mathilde Baudy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Albertville : Atelier de la belle étoile,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pages : illustrations (couleur)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978-2-9576989-2-9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 (Auteur, Artiste)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Adoption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Procréation assistée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Sexualité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de la puberté, de l'identité, du consentement, de l'amour, de la sexualité, etc. / Mathilde Baudy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: de la vulve, du vagin, de l'utérus, du clitoris, des règles, etc. / un livre de Mathilde Baudy &amp; Tiphaine Dieumegard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: du pénis, du scrotum, des testicules, du prépuce, des érections, etc. / un livre de Mathilde Baudy &amp; Tiphaine Dieumegard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de la puberté, de l'identité, du consentement, de l'amour, de la sexualité, etc. / Mathilde Baudy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: de la vulve, du vagin, de l'utérus, du clitoris, des règles, etc. / un livre de Mathilde Baudy &amp; Tiphaine Dieumegard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: du pénis, du scrotum, des testicules, du prépuce, des érections, etc. / un livre de Mathilde Baudy &amp; Tiphaine Dieumegard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