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Paresseux : le bienheureux</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Serenella Quarello, Julie Colombet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 dirigée par Emmanuelle Beulque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500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45828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Un documentaire à la fois beau, drôle… et vrai sur une star des réseaux sociaux ! Buffon pensait qu'il était une erreur de la nature et pourtant, le paresseux, ce champion de la lenteur aux longues griffes recourbées « qui l'empêchent de marcher » a développé en fait une stratégie unique, pour vivre une longue et paisible vie. Sa lenteur en est la clé ! Et ce n'est pas tout : il chante quand il est amoureux et se bat en duel à terre, tel un vrai mousquetaire… des algues, dont il se nourrit, poussent directement dans sa fourrure à la saison des pluies… et autre surprise, c'est un excellent nageur ! Ce documentaire aux illustrations pleines d'humour est une mine d'informations drôles et vraies sur un animal superstar du Net, aujourd'hui en danger pour cause de trafic d'animaux de compagnie.</w:t>
            </w:r>
          </w:p>
          <w:p>
            <w:pPr>
              <w:pBdr/>
              <w:spacing/>
              <w:rPr/>
            </w:pPr>
            <w:r>
              <w:rPr>
                <w:rFonts w:ascii="Arial" w:hAnsi="Arial" w:eastAsia="Arial" w:cs="Arial"/>
                <w:b w:val="0"/>
                <w:sz w:val="20"/>
              </w:rPr>
              <w:t xml:space="preserve">Les paresseux sont des mammifères arboricoles d'Amérique du Sud et d'Amérique centrale connus pour leur mode de vie original - à tel point que Buffon voyait en eux une erreur de la nature. Ils sont presque toujours suspendus à l'envers dans les arbres et se déplacent avec une extrême lenteur. Or, cet ouvrage nous révèle que c'est cette lenteur même - stratégique - qui est la clé de leur longue et paisible vie. Ce documentaire illustré avec finesse et brio nous livre aussi beaucoup d'informations véridiques et surprenantes dans ces pages animées de créatures anthropomorphisées aussi touchantes que drôles. Une hilarante découverte de cette espèce, hélas menacée par la déforestation et la cupidité des trafiquants.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Éditions Sarbacane, 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29 p. : ill. ; 31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978-2-37731-837-7 : 16,50 EUR</w:t>
            </w:r>
          </w:p>
          <w:p>
            <w:pPr>
              <w:pBdr/>
              <w:spacing/>
              <w:rPr/>
            </w:pPr>
            <w:r>
              <w:rPr>
                <w:rFonts w:ascii="Arial" w:hAnsi="Arial" w:eastAsia="Arial" w:cs="Arial"/>
                <w:b w:val="0"/>
                <w:sz w:val="20"/>
              </w:rPr>
              <w:t xml:space="preserve">978-2-37731-837-7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Quarello, Serenella (Auteur)</w:t>
            </w:r>
          </w:p>
          <w:p>
            <w:pPr>
              <w:pBdr/>
              <w:spacing/>
              <w:rPr/>
            </w:pPr>
            <w:r>
              <w:rPr>
                <w:rFonts w:ascii="Arial" w:hAnsi="Arial" w:eastAsia="Arial" w:cs="Arial"/>
                <w:b w:val="0"/>
                <w:sz w:val="20"/>
              </w:rPr>
              <w:t xml:space="preserve">Colombet, Julie 1983-....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Paresseux</w:t>
            </w:r>
          </w:p>
          <w:p>
            <w:pPr>
              <w:pBdr/>
              <w:spacing/>
              <w:rPr>
                <w:rFonts w:ascii="Arial" w:hAnsi="Arial" w:eastAsia="Arial" w:cs="Arial"/>
                <w:b w:val="0"/>
                <w:sz w:val="20"/>
              </w:rPr>
            </w:pPr>
            <w:r>
              <w:rPr>
                <w:rFonts w:ascii="Arial" w:hAnsi="Arial" w:eastAsia="Arial" w:cs="Arial"/>
                <w:b w:val="0"/>
                <w:sz w:val="20"/>
              </w:rPr>
              <w:t xml:space="preserve">Forêt. Amérique centrale</w:t>
            </w:r>
          </w:p>
          <w:p>
            <w:pPr>
              <w:pBdr/>
              <w:spacing/>
              <w:rPr/>
            </w:pPr>
            <w:r>
              <w:rPr>
                <w:rFonts w:ascii="Arial" w:hAnsi="Arial" w:eastAsia="Arial" w:cs="Arial"/>
                <w:b w:val="0"/>
                <w:sz w:val="20"/>
              </w:rPr>
              <w:t xml:space="preserve">Animaux exotiques. Protection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J'adore les pirates / Serenella Quarello ; illustrations Maurizio A.C. Quarello</w:t>
            </w:r>
          </w:p>
          <w:p>
            <w:pPr>
              <w:pBdr/>
              <w:spacing/>
              <w:rPr>
                <w:rFonts w:ascii="Arial" w:hAnsi="Arial" w:eastAsia="Arial" w:cs="Arial"/>
                <w:b w:val="0"/>
                <w:sz w:val="20"/>
              </w:rPr>
            </w:pPr>
            <w:r>
              <w:rPr>
                <w:rFonts w:ascii="Arial" w:hAnsi="Arial" w:eastAsia="Arial" w:cs="Arial"/>
                <w:b w:val="0"/>
                <w:sz w:val="20"/>
              </w:rPr>
              <w:t xml:space="preserve">Wombat : le super-héros / Serenella Quarello, Julie Colombet</w:t>
            </w:r>
          </w:p>
          <w:p>
            <w:pPr>
              <w:pBdr/>
              <w:spacing/>
              <w:rPr/>
            </w:pPr>
            <w:r>
              <w:rPr>
                <w:rFonts w:ascii="Arial" w:hAnsi="Arial" w:eastAsia="Arial" w:cs="Arial"/>
                <w:b w:val="0"/>
                <w:sz w:val="20"/>
              </w:rPr>
              <w:t xml:space="preserve">Et parfois ils reviennent : histoires de fantômes : Le fantôme et le rebouteux ; La morte ; Le fantôme de la chambre bleue ; La montagne des revenants ; Le marécage ; Le fantôme de Canterville ; L'étui mystérieux ; Le roi Peste / illustrées par Mauri</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Les oeufs z'olympiques / Ludivine Nouguès, Émilie Gleason</w:t>
            </w:r>
          </w:p>
          <w:p>
            <w:pPr>
              <w:pBdr/>
              <w:spacing/>
              <w:rPr>
                <w:rFonts w:ascii="Arial" w:hAnsi="Arial" w:eastAsia="Arial" w:cs="Arial"/>
                <w:b w:val="0"/>
                <w:sz w:val="20"/>
              </w:rPr>
            </w:pPr>
            <w:r>
              <w:rPr>
                <w:rFonts w:ascii="Arial" w:hAnsi="Arial" w:eastAsia="Arial" w:cs="Arial"/>
                <w:b w:val="0"/>
                <w:sz w:val="20"/>
              </w:rPr>
              <w:t xml:space="preserve">Pagaille en pagaies / Marie Dorléans</w:t>
            </w:r>
          </w:p>
          <w:p>
            <w:pPr>
              <w:pBdr/>
              <w:spacing/>
              <w:rPr>
                <w:rFonts w:ascii="Arial" w:hAnsi="Arial" w:eastAsia="Arial" w:cs="Arial"/>
                <w:b w:val="0"/>
                <w:sz w:val="20"/>
              </w:rPr>
            </w:pPr>
            <w:r>
              <w:rPr>
                <w:rFonts w:ascii="Arial" w:hAnsi="Arial" w:eastAsia="Arial" w:cs="Arial"/>
                <w:b w:val="0"/>
                <w:sz w:val="20"/>
              </w:rPr>
              <w:t xml:space="preserve">Nationale 7 / Didier Lévy, Sonja Bougaeva</w:t>
            </w:r>
          </w:p>
          <w:p>
            <w:pPr>
              <w:pBdr/>
              <w:spacing/>
              <w:rPr>
                <w:rFonts w:ascii="Arial" w:hAnsi="Arial" w:eastAsia="Arial" w:cs="Arial"/>
                <w:b w:val="0"/>
                <w:sz w:val="20"/>
              </w:rPr>
            </w:pPr>
            <w:r>
              <w:rPr>
                <w:rFonts w:ascii="Arial" w:hAnsi="Arial" w:eastAsia="Arial" w:cs="Arial"/>
                <w:b w:val="0"/>
                <w:sz w:val="20"/>
              </w:rPr>
              <w:t xml:space="preserve">De papa à maman : un livre pour s'amuser avec les syllabes ! / Delphine Chedru</w:t>
            </w:r>
          </w:p>
          <w:p>
            <w:pPr>
              <w:pBdr/>
              <w:spacing/>
              <w:rPr>
                <w:rFonts w:ascii="Arial" w:hAnsi="Arial" w:eastAsia="Arial" w:cs="Arial"/>
                <w:b w:val="0"/>
                <w:sz w:val="20"/>
              </w:rPr>
            </w:pPr>
            <w:r>
              <w:rPr>
                <w:rFonts w:ascii="Arial" w:hAnsi="Arial" w:eastAsia="Arial" w:cs="Arial"/>
                <w:b w:val="0"/>
                <w:sz w:val="20"/>
              </w:rPr>
              <w:t xml:space="preserve">Permacité ! : la ville de mes rêves / Olivier Dain-Belmont, Fachri Maulana</w:t>
            </w:r>
          </w:p>
          <w:p>
            <w:pPr>
              <w:pBdr/>
              <w:spacing/>
              <w:rPr>
                <w:rFonts w:ascii="Arial" w:hAnsi="Arial" w:eastAsia="Arial" w:cs="Arial"/>
                <w:b w:val="0"/>
                <w:sz w:val="20"/>
              </w:rPr>
            </w:pPr>
            <w:r>
              <w:rPr>
                <w:rFonts w:ascii="Arial" w:hAnsi="Arial" w:eastAsia="Arial" w:cs="Arial"/>
                <w:b w:val="0"/>
                <w:sz w:val="20"/>
              </w:rPr>
              <w:t xml:space="preserve">Wombat : le super-héros / Serenella Quarello, Julie Colombet</w:t>
            </w:r>
          </w:p>
          <w:p>
            <w:pPr>
              <w:pBdr/>
              <w:spacing/>
              <w:rPr>
                <w:rFonts w:ascii="Arial" w:hAnsi="Arial" w:eastAsia="Arial" w:cs="Arial"/>
                <w:b w:val="0"/>
                <w:sz w:val="20"/>
              </w:rPr>
            </w:pPr>
            <w:r>
              <w:rPr>
                <w:rFonts w:ascii="Arial" w:hAnsi="Arial" w:eastAsia="Arial" w:cs="Arial"/>
                <w:b w:val="0"/>
                <w:sz w:val="20"/>
              </w:rPr>
              <w:t xml:space="preserve">La promenade / Arnaud Boutin</w:t>
            </w:r>
          </w:p>
          <w:p>
            <w:pPr>
              <w:pBdr/>
              <w:spacing/>
              <w:rPr>
                <w:rFonts w:ascii="Arial" w:hAnsi="Arial" w:eastAsia="Arial" w:cs="Arial"/>
                <w:b w:val="0"/>
                <w:sz w:val="20"/>
              </w:rPr>
            </w:pPr>
            <w:r>
              <w:rPr>
                <w:rFonts w:ascii="Arial" w:hAnsi="Arial" w:eastAsia="Arial" w:cs="Arial"/>
                <w:b w:val="0"/>
                <w:sz w:val="20"/>
              </w:rPr>
              <w:t xml:space="preserve">Loup d'or / Raphaëlle Frier, Julien Martinière</w:t>
            </w:r>
          </w:p>
          <w:p>
            <w:pPr>
              <w:pBdr/>
              <w:spacing/>
              <w:rPr>
                <w:rFonts w:ascii="Arial" w:hAnsi="Arial" w:eastAsia="Arial" w:cs="Arial"/>
                <w:b w:val="0"/>
                <w:sz w:val="20"/>
              </w:rPr>
            </w:pPr>
            <w:r>
              <w:rPr>
                <w:rFonts w:ascii="Arial" w:hAnsi="Arial" w:eastAsia="Arial" w:cs="Arial"/>
                <w:b w:val="0"/>
                <w:sz w:val="20"/>
              </w:rPr>
              <w:t xml:space="preserve">Le garçon du phare / Max Ducos</w:t>
            </w:r>
          </w:p>
          <w:p>
            <w:pPr>
              <w:pBdr/>
              <w:spacing/>
              <w:rPr>
                <w:rFonts w:ascii="Arial" w:hAnsi="Arial" w:eastAsia="Arial" w:cs="Arial"/>
                <w:b w:val="0"/>
                <w:sz w:val="20"/>
              </w:rPr>
            </w:pPr>
            <w:r>
              <w:rPr>
                <w:rFonts w:ascii="Arial" w:hAnsi="Arial" w:eastAsia="Arial" w:cs="Arial"/>
                <w:b w:val="0"/>
                <w:sz w:val="20"/>
              </w:rPr>
              <w:t xml:space="preserve">Monsieur Boudin / Agnès de Lestrade, Juliette Lagrange</w:t>
            </w:r>
          </w:p>
          <w:p>
            <w:pPr>
              <w:pBdr/>
              <w:spacing/>
              <w:rPr>
                <w:rFonts w:ascii="Arial" w:hAnsi="Arial" w:eastAsia="Arial" w:cs="Arial"/>
                <w:b w:val="0"/>
                <w:sz w:val="20"/>
              </w:rPr>
            </w:pPr>
            <w:r>
              <w:rPr>
                <w:rFonts w:ascii="Arial" w:hAnsi="Arial" w:eastAsia="Arial" w:cs="Arial"/>
                <w:b w:val="0"/>
                <w:sz w:val="20"/>
              </w:rPr>
              <w:t xml:space="preserve">Le fossile / Max Ducos</w:t>
            </w:r>
          </w:p>
          <w:p>
            <w:pPr>
              <w:pBdr/>
              <w:spacing/>
              <w:rPr>
                <w:rFonts w:ascii="Arial" w:hAnsi="Arial" w:eastAsia="Arial" w:cs="Arial"/>
                <w:b w:val="0"/>
                <w:sz w:val="20"/>
              </w:rPr>
            </w:pPr>
            <w:r>
              <w:rPr>
                <w:rFonts w:ascii="Arial" w:hAnsi="Arial" w:eastAsia="Arial" w:cs="Arial"/>
                <w:b w:val="0"/>
                <w:sz w:val="20"/>
              </w:rPr>
              <w:t xml:space="preserve">Le doudou des bois / Angélique Villeneuve, Amélie Videlo</w:t>
            </w:r>
          </w:p>
          <w:p>
            <w:pPr>
              <w:pBdr/>
              <w:spacing/>
              <w:rPr>
                <w:rFonts w:ascii="Arial" w:hAnsi="Arial" w:eastAsia="Arial" w:cs="Arial"/>
                <w:b w:val="0"/>
                <w:sz w:val="20"/>
              </w:rPr>
            </w:pPr>
            <w:r>
              <w:rPr>
                <w:rFonts w:ascii="Arial" w:hAnsi="Arial" w:eastAsia="Arial" w:cs="Arial"/>
                <w:b w:val="0"/>
                <w:sz w:val="20"/>
              </w:rPr>
              <w:t xml:space="preserve">Lotte, fille pirate / Sandrine Bonini, Audrey Spiry</w:t>
            </w:r>
          </w:p>
          <w:p>
            <w:pPr>
              <w:pBdr/>
              <w:spacing/>
              <w:rPr/>
            </w:pPr>
            <w:r>
              <w:rPr>
                <w:rFonts w:ascii="Arial" w:hAnsi="Arial" w:eastAsia="Arial" w:cs="Arial"/>
                <w:b w:val="0"/>
                <w:sz w:val="20"/>
              </w:rPr>
              <w:t xml:space="preserve">La punaise / Dedieu, Marais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45828</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