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Oeuvres : M.Jabot - M.Crépin - M.Vieux Bois -M.Pencil - Docteur Festus -  Histoire d'Albert - M.Cryptogame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Töpffer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20560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Pierre Horay, 1975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283 p. : ill. ; 37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978-2-7058-0032-1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dessinées. 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Voyages et aventures de Monsieur Maigrichon / Rodolphe Töpffer ; adaptés par Cham ; texte J.J.A. Gouverneur ; trad. par R. Burdet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20560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