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vos marques, prêts... Partez ! : le guide des jeux olympiques et paralympiques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écrit par Scott Allen ; illustré par Antoine Corbineau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Quelles sont les disciplines des Jeux olympiques d'été ? Comment joue-t-on au water-polo ? Qui a gagné le plus grand nombre de médailles ? Voici le guide de la plus grande compétition sportive du monde. Avec des conseils et des astuces pour t'entraîner et devenir un vrai champion olympique ! De l'athlétisme au water-polo, découvre dans ce guide tous les secrets des sports olympiques et paralympiques : leur histoire, les avantages et les inconvénients de chaque discipline, les qualités nécessaires, les mouvements auxquels tu dois t'exercer et tu peux même apprendre à parler comme un pro. Avec aussi des conseils d'entraînement et une introduction aux règles du jeu, voici le guide de la plus grande compétition sportive du monde pour intéresser, divertir et inspirer les champions en herbe.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96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978-2-08-151376-1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Allen, Scott (Auteur)</w:t>
            </w:r>
          </w:p>
          <w:p>
            <w:pPr>
              <w:pBdr/>
              <w:spacing/>
              <w:rPr/>
            </w:pPr>
            <w:r>
              <w:rPr>
                <w:rFonts w:ascii="Arial" w:hAnsi="Arial" w:eastAsia="Arial" w:cs="Arial"/>
                <w:b w:val="0"/>
                <w:sz w:val="20"/>
              </w:rPr>
              <w:t xml:space="preserve">Corbineau, Antoine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Jeux olympiques</w:t>
            </w:r>
          </w:p>
          <w:p>
            <w:pPr>
              <w:pBdr/>
              <w:spacing/>
              <w:rPr>
                <w:rFonts w:ascii="Arial" w:hAnsi="Arial" w:eastAsia="Arial" w:cs="Arial"/>
                <w:b w:val="0"/>
                <w:sz w:val="20"/>
              </w:rPr>
            </w:pPr>
            <w:r>
              <w:rPr>
                <w:rFonts w:ascii="Arial" w:hAnsi="Arial" w:eastAsia="Arial" w:cs="Arial"/>
                <w:b w:val="0"/>
                <w:sz w:val="20"/>
              </w:rPr>
              <w:t xml:space="preserve">Jeux paralympiques</w:t>
            </w:r>
          </w:p>
          <w:p>
            <w:pPr>
              <w:pBdr/>
              <w:spacing/>
              <w:rPr/>
            </w:pPr>
            <w:r>
              <w:rPr>
                <w:rFonts w:ascii="Arial" w:hAnsi="Arial" w:eastAsia="Arial" w:cs="Arial"/>
                <w:b w:val="0"/>
                <w:sz w:val="20"/>
              </w:rPr>
              <w:t xml:space="preserve">Sport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796.09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796.09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45420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