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Cartographica Helvetica : l'atlas suisse des curieuses et des curieux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Diccon Bewes ; ill. de Dina Christ et Nicola Carpi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45266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Avez-vous déjà entendu parler du Röstigraben ? Savez-vous que l’Allemagne fait 8 fois la taille de la Suisse, et la Chine… 232 fois ? Où vivait Ulrich Zwingli ? Que fait la Suisse pour lutter contre le réchauffement climatique ? Où a été fondée la Croix-Rouge ? Voici l’atlas de la Suisse pour répondre aux questions de tous les esprits curieux ! En 20 cartes, vous apprendrez des informations utiles et amusantes sur ce petit pays et ses habitants. Chaque carte, accompagnée d’infographies, vous révèle les dessous d’un sujet passionnant : langues nationales, inventions, consommation énergétique ou activité touristique. Venez explorer la diversité de ce pays au centre de l’Europe. À partir de 8 ans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Lausanne : Helvetiq,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 p. : ill. ; 35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978-2-940673-25-4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Suisse. Histoire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Suisse. Economie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Géographie. Carte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Suisse. Politique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Suisse. Religions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Suisse. Traditions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Suisse romande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45266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