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Harcèlement : inventaire pour ne plus se taire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Emma Strack ; ill. Maria Frade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43891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présentation des différentes formes de harcèlement, expliquant leurs mécanismes et leurs conséquences, suivie des moyens de lutter contre ce type d'agression physique et psychologique. Electre 2020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De La Martinière, 2020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158 p. : ill. ; 23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978-2-7324-9526-2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Strack, Emma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Harcèlement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Violence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Confiance en soi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Cyber-harcèlement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Perversité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Manipulation mentale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Chouette ou hibou ? : [60 paires à ne plus confondre] / Emma Strack, Guillaume Plantevin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43891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