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Champignons des bois et des prés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Nicole Bustarret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de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978-2-84113-240-9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en eau douce / textes de Michel Roussillat ; ill. de Pierre Ballouhey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ruche / Léon Rogez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