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L'égalité filles-garçons pas bête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: Stéphanie Duval, Sandra Laboucarie ; illustrations : Pascal Lemaître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Est-ce qu'un jour les filles et les garçons seront à égalité ? Les garçons sont-ils vraiment plus forts ? Comment les femmes ont-elles eu le droit de vote ? Est-ce que les garçons ont le droit de pleurer ? Ça existe des femmes présidentes ? Pourquoi on dit garçon manqué pour une fille et femmelette pour un garçon ? Qui sont les plus intelligents : les filles ou les garçons ? Pourquoi il y a des femmes nues dans la pub ?...À partir de vraies questions d'enfants, le livre s'interroge sur la différences des sexes : Qu'est-ce qu'une fille, qu'est-ce qu'un garçon ? Quel est le rôle de chacun ? Comment l'identité sexuelle se construit-elle vraiment ? Le genre est-il une construction sociale ou une donnée de la nature ?... Un livre pour apprendre à mieux se connaître, respecter les autres, accepter la singularité de chacun et faire bouger les clichés qui ont la vie dure !Avec des doubles-pages de portraits de femmes et d'hommes qui se sont battus pour l'égalité des sexes.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978-2-7470-9203-6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Lemaître, Pascal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Egalité des sexes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fait-on un dessin animé ? / Stéphanie Duval ; ill de Matthias Malingrëy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Qu'y a-t-il dans ma tablette ? / Stéphanie Duval ; illustrations Matthias Malingrëy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des disputes avec ma soeur! / Stéphanie Duval, Marylise Morel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caractère! / Stéphanie Duval, Marylise Morel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Aïe! Bientôt les vacances... / Stéphanie Duval ; [ill.] Marylise Morel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 de la justice / Stéphanie Duval ;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