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Marc Schlick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[2020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749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