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Choquant ! : quand les vêtements font parler d'eux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Philippe Nessmann, Eléonore Cagneau Derache ; [illustrations] Matthieu Méron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47830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Quand le vêtement fait scandale. Un documentaire passionnant qui interroge les codes sociaux qui régissent la mode occidentale depuis des siècles. [payot.ch]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Seuil Jeunesse, [2023]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 pages : illustrations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979-1-02-351751-4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(Auteur)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Cagneau Derache, Eléonore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Méron, Matthieu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Mode. Mannequin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va y avoir du sport ! / Philippe Nessmann ;  [illustrations de] Laura Lion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 bêtes les plantes ! / Philippe Nessmann, Jean Mallard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Quand j'étais petit / Philippe Nessmann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Dans tous les sens / Philippe Nessmann, Régis Lejonc, Célestin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village aux mille roses : [13.11.2015] / Philippe Nessmann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[Le corps humain en 36 expériences] / textes de Philippe Nessmann et Charline Zeitoun ; ill. de Peter Allen ... 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lumière / Philippe Nessmann ; Ill. de Peter Allen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couleur / textes de Philippe Nessmann ; ill. de Peter Allen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L'air / textes de Philippe Nessmann ; ill. de Peter Allen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L'électricité / textes de Philippe Nessmann ; ill. de Peter Allen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monde des codes secrets / Philippe Nessmann ; ill. Emmanuel Cerisier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47830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