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Kawaï animaux : 101 modèles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[Directeur de la publication : Didier Ballot]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kawaï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Sodi-Art Editions,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en coul.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978-2-38355-471-4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 (Editeur)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