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fossiles : les observer, les reconnaître, les collectionner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 d'Antoine Balzeau ; ill. de Michel Sinier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Mon petit guide nature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45677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guide pour apprendre aux enfants à repérer et identifier des fossiles, qu'il s'agisse de coquillages, d'outils préhistoriques, de trilobites, d'ammonites, de coraux, d'oursins, de bélemnites, de poissons et animaux marins, de mammifères, de requins, de raies, de végétaux, d'empreintes, d'insectes ou de dinosaures. Electre 2021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Rusti'kid,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93 p. : ill.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978-2-8153-1747-4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Balzeau, Antoine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Fossiles</w:t>
            </w:r>
          </w:p>
          <w:p>
            <w:pPr>
              <w:pBdr/>
              <w:spacing/>
              <w:rPr/>
            </w:pPr>
            <w:r>
              <w:rPr>
                <w:rFonts w:ascii="Arial" w:hAnsi="Arial" w:eastAsia="Arial" w:cs="Arial"/>
                <w:b w:val="0"/>
                <w:sz w:val="20"/>
              </w:rPr>
              <w:t xml:space="preserve">Paléontologie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560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champignons : Les repérer, les observer, les identifier / texte de Jean-Marie Polese ; ill. de Maud Bihan</w:t>
            </w:r>
          </w:p>
          <w:p>
            <w:pPr>
              <w:pBdr/>
              <w:spacing/>
              <w:rPr/>
            </w:pPr>
            <w:r>
              <w:rPr>
                <w:rFonts w:ascii="Arial" w:hAnsi="Arial" w:eastAsia="Arial" w:cs="Arial"/>
                <w:b w:val="0"/>
                <w:sz w:val="20"/>
              </w:rPr>
              <w:t xml:space="preserve">Crottes et empreintes de mammifères sauvages : Les repérer - Les reconnaître / texte de Xavier Japiot ; ill. de Maud Bihan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560</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45677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