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grande encyclopédie de l'histoire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Simon Adams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43834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étonnant voyage de plus de 10'000 ans à travers les civilisations de l'Antiquité, l'Europe des chevaliers du Moyen Âge, la découverte de l'imprimerie, les conquêtes de Gengis Khan, les grandes explorations de la Renaissance, les Révolutions, les Première et Seconde Guerres mondiales et la création de l'Union européenne...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Rouge &amp; or,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181 pages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978-2-261-40504-6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Adams, Simon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Histoire universelle</w:t>
            </w:r>
          </w:p>
          <w:p>
            <w:pPr>
              <w:pBdr/>
              <w:spacing/>
              <w:rPr>
                <w:rFonts w:ascii="Arial" w:hAnsi="Arial" w:eastAsia="Arial" w:cs="Arial"/>
                <w:b w:val="0"/>
                <w:sz w:val="20"/>
              </w:rPr>
            </w:pPr>
            <w:r>
              <w:rPr>
                <w:rFonts w:ascii="Arial" w:hAnsi="Arial" w:eastAsia="Arial" w:cs="Arial"/>
                <w:b w:val="0"/>
                <w:sz w:val="20"/>
              </w:rPr>
              <w:t xml:space="preserve">Histoire</w:t>
            </w:r>
          </w:p>
          <w:p>
            <w:pPr>
              <w:pBdr/>
              <w:spacing/>
              <w:rPr>
                <w:rFonts w:ascii="Arial" w:hAnsi="Arial" w:eastAsia="Arial" w:cs="Arial"/>
                <w:b w:val="0"/>
                <w:sz w:val="20"/>
              </w:rPr>
            </w:pPr>
            <w:r>
              <w:rPr>
                <w:rFonts w:ascii="Arial" w:hAnsi="Arial" w:eastAsia="Arial" w:cs="Arial"/>
                <w:b w:val="0"/>
                <w:sz w:val="20"/>
              </w:rPr>
              <w:t xml:space="preserve">Antiquité</w:t>
            </w:r>
          </w:p>
          <w:p>
            <w:pPr>
              <w:pBdr/>
              <w:spacing/>
              <w:rPr>
                <w:rFonts w:ascii="Arial" w:hAnsi="Arial" w:eastAsia="Arial" w:cs="Arial"/>
                <w:b w:val="0"/>
                <w:sz w:val="20"/>
              </w:rPr>
            </w:pPr>
            <w:r>
              <w:rPr>
                <w:rFonts w:ascii="Arial" w:hAnsi="Arial" w:eastAsia="Arial" w:cs="Arial"/>
                <w:b w:val="0"/>
                <w:sz w:val="20"/>
              </w:rPr>
              <w:t xml:space="preserve">Moyen Age</w:t>
            </w:r>
          </w:p>
          <w:p>
            <w:pPr>
              <w:pBdr/>
              <w:spacing/>
              <w:rPr>
                <w:rFonts w:ascii="Arial" w:hAnsi="Arial" w:eastAsia="Arial" w:cs="Arial"/>
                <w:b w:val="0"/>
                <w:sz w:val="20"/>
              </w:rPr>
            </w:pPr>
            <w:r>
              <w:rPr>
                <w:rFonts w:ascii="Arial" w:hAnsi="Arial" w:eastAsia="Arial" w:cs="Arial"/>
                <w:b w:val="0"/>
                <w:sz w:val="20"/>
              </w:rPr>
              <w:t xml:space="preserve">Découvertes</w:t>
            </w:r>
          </w:p>
          <w:p>
            <w:pPr>
              <w:pBdr/>
              <w:spacing/>
              <w:rPr>
                <w:rFonts w:ascii="Arial" w:hAnsi="Arial" w:eastAsia="Arial" w:cs="Arial"/>
                <w:b w:val="0"/>
                <w:sz w:val="20"/>
              </w:rPr>
            </w:pPr>
            <w:r>
              <w:rPr>
                <w:rFonts w:ascii="Arial" w:hAnsi="Arial" w:eastAsia="Arial" w:cs="Arial"/>
                <w:b w:val="0"/>
                <w:sz w:val="20"/>
              </w:rPr>
              <w:t xml:space="preserve">Explorateurs</w:t>
            </w:r>
          </w:p>
          <w:p>
            <w:pPr>
              <w:pBdr/>
              <w:spacing/>
              <w:rPr>
                <w:rFonts w:ascii="Arial" w:hAnsi="Arial" w:eastAsia="Arial" w:cs="Arial"/>
                <w:b w:val="0"/>
                <w:sz w:val="20"/>
              </w:rPr>
            </w:pPr>
            <w:r>
              <w:rPr>
                <w:rFonts w:ascii="Arial" w:hAnsi="Arial" w:eastAsia="Arial" w:cs="Arial"/>
                <w:b w:val="0"/>
                <w:sz w:val="20"/>
              </w:rPr>
              <w:t xml:space="preserve">Renaissance</w:t>
            </w:r>
          </w:p>
          <w:p>
            <w:pPr>
              <w:pBdr/>
              <w:spacing/>
              <w:rPr>
                <w:rFonts w:ascii="Arial" w:hAnsi="Arial" w:eastAsia="Arial" w:cs="Arial"/>
                <w:b w:val="0"/>
                <w:sz w:val="20"/>
              </w:rPr>
            </w:pPr>
            <w:r>
              <w:rPr>
                <w:rFonts w:ascii="Arial" w:hAnsi="Arial" w:eastAsia="Arial" w:cs="Arial"/>
                <w:b w:val="0"/>
                <w:sz w:val="20"/>
              </w:rPr>
              <w:t xml:space="preserve">Guerre 1914-1918</w:t>
            </w:r>
          </w:p>
          <w:p>
            <w:pPr>
              <w:pBdr/>
              <w:spacing/>
              <w:rPr>
                <w:rFonts w:ascii="Arial" w:hAnsi="Arial" w:eastAsia="Arial" w:cs="Arial"/>
                <w:b w:val="0"/>
                <w:sz w:val="20"/>
              </w:rPr>
            </w:pPr>
            <w:r>
              <w:rPr>
                <w:rFonts w:ascii="Arial" w:hAnsi="Arial" w:eastAsia="Arial" w:cs="Arial"/>
                <w:b w:val="0"/>
                <w:sz w:val="20"/>
              </w:rPr>
              <w:t xml:space="preserve">Guerre 1939-1945</w:t>
            </w:r>
          </w:p>
          <w:p>
            <w:pPr>
              <w:pBdr/>
              <w:spacing/>
              <w:rPr/>
            </w:pPr>
            <w:r>
              <w:rPr>
                <w:rFonts w:ascii="Arial" w:hAnsi="Arial" w:eastAsia="Arial" w:cs="Arial"/>
                <w:b w:val="0"/>
                <w:sz w:val="20"/>
              </w:rPr>
              <w:t xml:space="preserve">Union européenne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volcans / Simon adams ; [illustrateurs : Rob Jakeway et Bill Donohoe] ; [traduction : Élisabeth de Galbert]</w:t>
            </w:r>
          </w:p>
          <w:p>
            <w:pPr>
              <w:pBdr/>
              <w:spacing/>
              <w:rPr>
                <w:rFonts w:ascii="Arial" w:hAnsi="Arial" w:eastAsia="Arial" w:cs="Arial"/>
                <w:b w:val="0"/>
                <w:sz w:val="20"/>
              </w:rPr>
            </w:pPr>
            <w:r>
              <w:rPr>
                <w:rFonts w:ascii="Arial" w:hAnsi="Arial" w:eastAsia="Arial" w:cs="Arial"/>
                <w:b w:val="0"/>
                <w:sz w:val="20"/>
              </w:rPr>
              <w:t xml:space="preserve">Codes secrets et énigmes : hiéroglyphes, morse, ADN... / Simon Adams</w:t>
            </w:r>
          </w:p>
          <w:p>
            <w:pPr>
              <w:pBdr/>
              <w:spacing/>
              <w:rPr>
                <w:rFonts w:ascii="Arial" w:hAnsi="Arial" w:eastAsia="Arial" w:cs="Arial"/>
                <w:b w:val="0"/>
                <w:sz w:val="20"/>
              </w:rPr>
            </w:pPr>
            <w:r>
              <w:rPr>
                <w:rFonts w:ascii="Arial" w:hAnsi="Arial" w:eastAsia="Arial" w:cs="Arial"/>
                <w:b w:val="0"/>
                <w:sz w:val="20"/>
              </w:rPr>
              <w:t xml:space="preserve">La seconde guerre mondiale / Simon Adams</w:t>
            </w:r>
          </w:p>
          <w:p>
            <w:pPr>
              <w:pBdr/>
              <w:spacing/>
              <w:rPr/>
            </w:pPr>
            <w:r>
              <w:rPr>
                <w:rFonts w:ascii="Arial" w:hAnsi="Arial" w:eastAsia="Arial" w:cs="Arial"/>
                <w:b w:val="0"/>
                <w:sz w:val="20"/>
              </w:rPr>
              <w:t xml:space="preserve">La tragédie du "Titanic" / par Simon Adams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930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43834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