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Cathala, illustrations Claire Le Meil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Noémie est dyslexique. Un album pour comprendre ce qu'est la dyslexie et comment surmonter les conséquences de ce trouble de l'apprentissage de la lecture et de l'écriture. Electre 2022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978-2-408-03007-0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Meil, Claire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Dyslexie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Orthophonie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Lecture. Apprentissage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Dina dit non / Agnès Cathala ; Tristan Mory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Molli et Chat Mollo / une histoire d'Agnès Cathala ; ill. par Laurent Richard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