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fatigue émotionnelle et physique des mères ; Le burn-out maternel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Violaine Guéritault ; préface de François Lelord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21440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Odile Jacob,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319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978-2-7381-1437-2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Burn-out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21440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