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danse de la pluie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et adapt. du Wolof (Sénégal): Babacar Mbaye Ndaak ; images de Sandra Poirot Cherif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géants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30859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langues étrangères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[Voisins-Le-Bretonneux] : Rue du monde,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 p. : ill. ; 15x15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978-2-35504-024-5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Poirot Cherif, Sandra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Poésie. Afrique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Sénégal. Poésie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wolof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la lune poussent les haïkus / Ryokan ; images de Zaü ; trad. du japonais par Joan Titus-Carmel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nuit / Ernst Jandl ; images de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 petit loup / José Augustin Goytisolotrad. et adapt. de l'espagnol par Alain Serres ; images deAurélia Grandin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en sucre / Gianni Rodari ; Trad. et adapt. de l'italien : Roger Salomon ; images de Bertrand Dubois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30859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