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ligne droite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Yves Gibeau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poche ; 1643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17803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Librairie des Champs-Elysées, 1956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; 16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978-2-253-01178-1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Handicapés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d'Anne Frank / texte établi par Otto H. Frank et Mirjam Pressler ; avant-propos et épilogue trad. du néerlandais par Nicolette Oomes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2 : Les frontières de glace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 Rider, 14 ans, tome 1 : Stormbreaker / Anthony Horowitz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révolution des fourmis, tome 3 / Bernard Werber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fourmis, tome 1 / Bernard Werber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des fourmis, tome 2 / Bernard Werber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 Rider, 14 ans, tome 5 : Skorpia / Anthony Horowitz ; trad. de Annick Le Goyat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Arsène Lupin ; La demeure mystérieuse / Maurice Leblanc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case de l'oncle Tom / Harriet Beecher Stowe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Poucette et autres contes / Hans Christian Andersen ; ill. Hans Tegner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du feu / Joseph-Henry Rosny Aîné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 des lacs et rivières / Bernard Clavel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Bilbo le hobbit / J.R.R. Tolkien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L'écume des jours / Boris Vian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à lire toutes lumières allumées / Alfred Hitchcock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sans fin / Michael Ende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de Timpelbach / henry Winterfeld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à faire peur / Alfred Hitchcock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17803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