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Chez Bergamote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Junko Nakamura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L'automne est là et, avec lui, les après-midi chez Bergamote.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Nantes : Éditions MeMo,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978-2-35289-554-1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Couleurs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Enfant/animal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Adultes/enfants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Signer et chanter avec son bébé : Mes premières comptines signées / Sophie d' OLCE ; ill.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faut que j'y aille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matin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il pleut / Junko Nakamura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fil du temps / Junko Nakamura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