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(Verfasser)</w:t>
            </w:r>
          </w:p>
          <w:p>
            <w:pPr>
              <w:pBdr/>
              <w:spacing/>
              <w:rPr/>
            </w:pPr>
            <w:r>
              <w:rPr>
                <w:rFonts w:ascii="Arial" w:hAnsi="Arial" w:eastAsia="Arial" w:cs="Arial"/>
                <w:b w:val="0"/>
                <w:sz w:val="20"/>
              </w:rPr>
              <w:t xml:space="preserve">Baur, Cati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