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Sous une même lune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Jimmy Liao ; traduction en français, Chun-Liang Yeh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 en randonnée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48313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Résumé: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 clair de lune, Petit Han est à la fenêtre. Il attend. Mais qu'attend-il? Qui attend-il? - 4e de couverture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Amboise, France : HongFei Cultures, 2023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34 p. : ill. ; 29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978-2-35558-202-8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Liao, Jimmy (Auteur)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Yeh, Chun-Liang, (Traducteur)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Guerre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Relations humaines. Père/fils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Affection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Tendresse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Lune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Randonnées (récits)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poisson qui me souriait / Jimmy Liao ; traduit du chinois par Chun-Liang Yeh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Nuit étoilée / Jimmy Liao ; traduction de Chun-Liang Yeh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son des couleurs / Jimmy Liao ; trad. du chinois par Stéphane Lévêque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lune perdue / Jimmy Liao ; trad. du chinois par Stéphane Lévêque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11.10.2024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48313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