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rentrée gauloise : quatorze histoires complètes d'Astérix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 ; Uderzo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Albert René,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978-2-86497-153-5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L'Iris blanc / scénario Fabcaro ; dessin Didier Conrad, d'après René Goscinny et 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Belges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bonne surprise et autres histoires inédites du Petit Nicolas / Goscinny / Sempé ; lu par Benoît Poelvoorde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: le secret de la potion magique / D'après l'oeuvre de René Goscinny et de Albert Uderzo. Texte de Olivier Gay d'après le film de Louis Clichy et Alexandre Astier. Dessins de Fabrice Tarrin. Mise en couleur : Thierry Tarrin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: La bande dessinée originale / texte : Goscinny ; dessins :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Jeux, blagues et cie pour jours de pluie / [Auteur Sophie de Mullenheim ; d'après l'oeuvre de René Goscinny et Jean-Jacques Sempé]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Jessy James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ville fantôme / dessins de Morris ; scénario de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the Kid / scénario de R[ené] Goscinny, dessins de Morris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le Gaulois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L'escorte ; Des barbelés sur la prairie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Nicolas, c'est Noël !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; Le pied-tendre / [Morris &amp;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1 : Les bêtises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; Chasseurs de primes / [Morris &amp;amp; Goscinny]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un film de Frédéric Forestier et Thomas Langmann ; tiré de l'oeuvre de René Goscinny et Albert Uderzo ; scénario Alexandre Charlot ... [et al.] ; mus. Frédéric Talgorn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2 : Le Petit Nicolas voyage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3 : La rentrée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inédites du Petit Nicolas, 5 : Les surprises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/ Sempé ; René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récrés du petit Nicolas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inédites du Petit Nicolas : volume 2 / René Goscinny ; Ill. par Sempé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Obélix : Mission Cléopâtre / un film écrit et réal. par Alain Chabat ; avec Gérard Depardieu, Christian Clavier, Jamel Debbouze, Monica Bellucci... [et al.] ; d'après les livres de René Goscinny et Albert Uderzo ; musique de Philippe Chany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Duc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pied-tendre / dessins de Morris ; scénario de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diligence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Nicolas et les copains / Sempé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Tortillas pour les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Dalton city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Dalton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Calamity Jane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Bretons /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L'empereur Smith / Morris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Oumpah-Pah et la mission secrète / René Goscinny ; Uderzo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serpe d'or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 Vercingétorix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tour de Gaule d'Astérix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Transitalique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devin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Cléopâtre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Helvètes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traversée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d'Astérix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papyrus de César / texte Jean-Yves Ferri ; dessins Didier Conrad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Goths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légionnaire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bouclier arverne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fossé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les Pictes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combat des chefs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les Normands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aux jeux olympiques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le chaudron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d'Astérix / texte et dessins de [Albert]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gladiateur / texte de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ciel lui tombe sur la tête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y lo nunca visto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domaine des dieux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Hispanie / Uderzo ;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Obélix et compagnie / René Goscinny ; dessins d'Albert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galère d'Obélix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zizanie / texte de Goscinny ; dessins de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chez Rahàzade ou le compte des mille et une heures / Goscinny ; 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et la Traviata / Goscinny ;Uderzo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César / R. Goscinny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lauriers de César / R. Goscinny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Astérix en Corse / R. Goscinny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