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"DVD"</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Charlie et la chocolaterie [DVD] : Charlie and the chocolate factory</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Charlie and the chocolate factory</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 film de Tim Burton ; based on the book by Roald Dahl ; music by Danny Elfman ; screenplay by John August ; prod. by Brad Grey, Richard D. Zanuck</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Une prod.: Theobald Film, cop. 2005</w:t>
            </w:r>
          </w:p>
          <w:p>
            <w:pPr>
              <w:pBdr/>
              <w:spacing/>
              <w:rPr>
                <w:rFonts w:ascii="Arial" w:hAnsi="Arial" w:eastAsia="Arial" w:cs="Arial"/>
                <w:b w:val="0"/>
                <w:sz w:val="20"/>
              </w:rPr>
            </w:pPr>
            <w:r>
              <w:rPr>
                <w:rFonts w:ascii="Arial" w:hAnsi="Arial" w:eastAsia="Arial" w:cs="Arial"/>
                <w:b w:val="0"/>
                <w:sz w:val="20"/>
              </w:rPr>
              <w:t xml:space="preserve">Durée du film: ca. 110 min.</w:t>
            </w:r>
          </w:p>
          <w:p>
            <w:pPr>
              <w:pBdr/>
              <w:spacing/>
              <w:rPr/>
            </w:pPr>
            <w:r>
              <w:rPr>
                <w:rFonts w:ascii="Arial" w:hAnsi="Arial" w:eastAsia="Arial" w:cs="Arial"/>
                <w:b w:val="0"/>
                <w:sz w:val="20"/>
              </w:rPr>
              <w:t xml:space="preserve">Choix de langues: Français, anglais. Sous-titres: Français, anglais, arabe. Sous-titres pour malentendants: Anglais, 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Enfants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DVD</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36790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anglais, 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Tout ce qui peut t`émerveiller t`attend dans Charlie et la Chocolaterie ! Pars explorer les champs d`herbes sucrées à la menthe dans la Chambre du Chocolat... Va naviguer sur la Rivière en Chocolat dans un bateau en sucre rose... Pars faire des expériences avec les Gobstoppers immortels dans la Chambre des Inventions... Pars observer les habiles écureuils dans la Chambre des Noix et va en voyage dans la Chambre de la Télévision au moyen d`un ascenseur en verre. Tu trouveras plein de choses super drôles, et quelques-unes très mystérieuses... Ainsi qu`une aventure aussi délicieuse et bienfaisante qu`une tablette de chocolat Whipple-Scrumptious Fudgemallow Delight de Willy Wonka.</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[Zürich] : Warner Bros. Entertainment, cop. 2005</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 DVD : couleur PAL</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Burton, Tim</w:t>
            </w:r>
          </w:p>
          <w:p>
            <w:pPr>
              <w:pBdr/>
              <w:spacing/>
              <w:rPr>
                <w:rFonts w:ascii="Arial" w:hAnsi="Arial" w:eastAsia="Arial" w:cs="Arial"/>
                <w:b w:val="0"/>
                <w:sz w:val="20"/>
              </w:rPr>
            </w:pPr>
            <w:r>
              <w:rPr>
                <w:rFonts w:ascii="Arial" w:hAnsi="Arial" w:eastAsia="Arial" w:cs="Arial"/>
                <w:b w:val="0"/>
                <w:sz w:val="20"/>
              </w:rPr>
              <w:t xml:space="preserve">Elfman, Danny</w:t>
            </w:r>
          </w:p>
          <w:p>
            <w:pPr>
              <w:pBdr/>
              <w:spacing/>
              <w:rPr>
                <w:rFonts w:ascii="Arial" w:hAnsi="Arial" w:eastAsia="Arial" w:cs="Arial"/>
                <w:b w:val="0"/>
                <w:sz w:val="20"/>
              </w:rPr>
            </w:pPr>
            <w:r>
              <w:rPr>
                <w:rFonts w:ascii="Arial" w:hAnsi="Arial" w:eastAsia="Arial" w:cs="Arial"/>
                <w:b w:val="0"/>
                <w:sz w:val="20"/>
              </w:rPr>
              <w:t xml:space="preserve">August, John</w:t>
            </w:r>
          </w:p>
          <w:p>
            <w:pPr>
              <w:pBdr/>
              <w:spacing/>
              <w:rPr>
                <w:rFonts w:ascii="Arial" w:hAnsi="Arial" w:eastAsia="Arial" w:cs="Arial"/>
                <w:b w:val="0"/>
                <w:sz w:val="20"/>
              </w:rPr>
            </w:pPr>
            <w:r>
              <w:rPr>
                <w:rFonts w:ascii="Arial" w:hAnsi="Arial" w:eastAsia="Arial" w:cs="Arial"/>
                <w:b w:val="0"/>
                <w:sz w:val="20"/>
              </w:rPr>
              <w:t xml:space="preserve">Grey, Brad</w:t>
            </w:r>
          </w:p>
          <w:p>
            <w:pPr>
              <w:pBdr/>
              <w:spacing/>
              <w:rPr/>
            </w:pPr>
            <w:r>
              <w:rPr>
                <w:rFonts w:ascii="Arial" w:hAnsi="Arial" w:eastAsia="Arial" w:cs="Arial"/>
                <w:b w:val="0"/>
                <w:sz w:val="20"/>
              </w:rPr>
              <w:t xml:space="preserve">Dahl, Roald 1916-1990</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DVD/CHAR</w:t>
            </w:r>
          </w:p>
          <w:p>
            <w:pPr>
              <w:pBd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disponible</w:t>
            </w:r>
          </w:p>
          <w:p>
            <w:pPr>
              <w:pBdr/>
              <w:spacing/>
              <w:rPr/>
            </w:pPr>
            <w:r>
              <w:rPr>
                <w:rFonts w:ascii="Arial" w:hAnsi="Arial" w:eastAsia="Arial" w:cs="Arial"/>
                <w:b w:val="0"/>
                <w:sz w:val="20"/>
              </w:rPr>
              <w:t xml:space="preserve">disponible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36790</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