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ma photo?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Cazenove &amp; William ; dessins &amp; couleurs William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Charnay-Lès-Mâcon (Saône-et-Loire) : Bamboo,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29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979-1-04-110128-3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 1969-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troie, on lâche tout !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17 : Dans tes rêves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Hermès conditionné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13 : Seum sur terre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16 : Cap ou pas cap ?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4 : Comme an quatorze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Crète party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12 : Ma première cop' du monde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15 : Fallait pas me chercher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3 : Treize envies de te revoir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11 : Cop' of tea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raclées d'Héraclès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14 : Juré, craché, menti!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2 : 12 printemps, 2 étés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2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9 : Beast friends forever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10 : Cop'cake party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râteaux de la méduse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13 : Kro d'la chance!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 a d'la promenade dans l'air / Cazenove et Bastide;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1 : Le cadeau de nos 11 ans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6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7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Centaure parc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 : Des copines à l'appel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7 : L'enfer des devoirs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8 : Piste and love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12 : Attention tornade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5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dessous de l'Odyssée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foot maniacs, tome 14 / scénario Jenfèvre, Sulpice &amp; Cazenove ; dessins Olivier Saive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6 : Plus cop's que nature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11 : C'est dans sa nature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Titans sont durs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Détente aux enfers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Foudre à gratter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4 : Photocop's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5 : Les Cop's partent en live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10 : Survitaminées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 Sisters, 1ère partie : Super Sisters contre Super Clones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3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4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4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fondus de la glisse / dessins : Eric Maltaite ; scénario : Richez et Cazenove ; couleurs : Lady C.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foot maniacs, tome 12 / scénario Jenfèvre, Sulpice &amp; Cazenove ; dessins Olivier Saive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2 : C'est qui la best ?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3 : Cop's modèles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Poséidon d'avril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Tonnerre de tendresse / Christophe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Icare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7 : Mon coup de d'soleil, c'est toi!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5 : Quelle chouchoute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17 : Dans tes rêves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16 : Cap ou pas cap ?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Duo de Sisters / adapt. de Florane Poinot ; d'après le scénario de Valérie Baranski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15 : Fallait pas me chercher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14 : Juré, craché, menti!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13 : Kro d'la chance!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12 : Attention tornade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11 : C'est dans sa nature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10 : Survitaminées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toutous des Sisters / textes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Tonnerre de tendresse / Christophe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7 : Mon coup de d'soleil, c'est toi!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5 : Quelle chouchoute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