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28 : 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T'inquiète, Suzette !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Bailly ; Céline Fraipont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 ; 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; Marcinelle : Dupuis,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979-1-03-476866-0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Fraipont, Céline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souriceau le plus courageux du monde / Robert Giraud ; Albena Ivanovitch-Lair ; ill. par Pierre Bailly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26 : Grosso Modo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27 : Tout pout moi, rien pour tous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24 : les saveurs d'Outoupousse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25 : Pas de bain pour antidouche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23 : Duel de bulles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22 : Mic-mac chez Monsieur Range-tout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20 : Madame Minuscule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21 : Chandelle-sur-Trouille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19 : Le prince des oiseaux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17 : A nous deux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18 : Superpoilu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15 : L'expérience extraordinaire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16 : Le blues du yéti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13 : Au château de Crotte de Maille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14 : En piste les andouilles !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11 : L'hôpital des docteurs Toc-Toc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12 : La planète Coif'tif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10 : Amour glacé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9 : Le trésor de Coconut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7 : Kramik la canaille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8 : La forêt des ombres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5 : La tribu des Bonapéti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6 : Le cadeau poilu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3 : Pagaille au potager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4 : Mémé Bonbon / Pierre Bailly ; Céline Fraipont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1 ; La sirène gourmande / Pierre Bailly ; Céline Fraipont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poilu, 2 : La maison Brouillard / Pierre Bailly ; Céline Fraipont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