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Irene Marchesini ; dessin Carlotta Dicataldo ; traduction Claudia Migliacci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 original : Reb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 édi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Le Lombard, [2024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4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82-109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ataldo, Carlotta 1994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gliaccio, Claudia (Traducteur)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