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Super animaux superpouvoirs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Soledad Romero Mariño ; illustrations de Sonia Pulido]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Avec cet ouvrage inspiré des livres des records, les enfants sont invités à découvrir une sélection des animaux les plus incroyables Après des milliers d'années d'évolution, les animaux sont devenus des experts en matière de survie. Certains d'entre eux ont acquis des capacités exceptionnelles : ils peuvent par exemple percevoir des sons et des odeurs indétectables par l'être humain ou mettre au point des substances chimiques puissantes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Phaidon,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978-1-83866-731-3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(author)</w:t>
            </w:r>
          </w:p>
          <w:p>
            <w:pPr>
              <w:pBdr/>
              <w:spacing/>
              <w:rPr/>
            </w:pPr>
            <w:r>
              <w:rPr>
                <w:rFonts w:ascii="Arial" w:hAnsi="Arial" w:eastAsia="Arial" w:cs="Arial"/>
                <w:b w:val="0"/>
                <w:sz w:val="20"/>
              </w:rPr>
              <w:t xml:space="preserve">Pulido, Sonia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Records</w:t>
            </w:r>
          </w:p>
          <w:p>
            <w:pPr>
              <w:pBdr/>
              <w:spacing/>
              <w:rPr/>
            </w:pPr>
            <w:r>
              <w:rPr>
                <w:rFonts w:ascii="Arial" w:hAnsi="Arial" w:eastAsia="Arial" w:cs="Arial"/>
                <w:b w:val="0"/>
                <w:sz w:val="20"/>
              </w:rPr>
              <w:t xml:space="preserve">Animaux. Mimétisme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pays des rizières : voyage en Thaïlande, au Cambodge, Vietnam, Laos et Myanmar / Soledad Romero Mariño ; illustrations María Beorlegi ; traduction Clémentine Latron</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47495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